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37F934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3979EE">
        <w:rPr>
          <w:rFonts w:ascii="Times New Roman" w:eastAsia="Times New Roman" w:hAnsi="Times New Roman" w:cs="Times New Roman"/>
          <w:color w:val="0D0D0D" w:themeColor="text1" w:themeTint="F2"/>
        </w:rPr>
        <w:t>350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3979EE" w:rsidP="003979EE" w14:paraId="7F0A9A20" w14:textId="77777777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86MS0021-01-2025-001186-92</w:t>
      </w:r>
    </w:p>
    <w:p w:rsidR="003979EE" w:rsidP="00A556E9" w14:paraId="0F56EDEB" w14:textId="7777777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870762" w:rsidP="00A556E9" w14:paraId="5516238A" w14:textId="54C7C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61B29BB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E0679F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30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апреля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870762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870762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133C0A" w:rsidRPr="00870762" w:rsidP="00133C0A" w14:paraId="3BF3F87C" w14:textId="0D6BDDFE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Алексея Владимировича, ***</w:t>
      </w:r>
      <w:r w:rsidRPr="00870762">
        <w:rPr>
          <w:rFonts w:ascii="Times New Roman" w:hAnsi="Times New Roman" w:cs="Times New Roman"/>
          <w:sz w:val="28"/>
          <w:szCs w:val="28"/>
        </w:rPr>
        <w:t xml:space="preserve"> 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 xml:space="preserve">,   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7076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3C0A" w:rsidRPr="00870762" w:rsidP="00133C0A" w14:paraId="19907CF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  <w:t>УСТАНОВИЛ:</w:t>
      </w:r>
    </w:p>
    <w:p w:rsidR="00133C0A" w:rsidRPr="00870762" w:rsidP="00133C0A" w14:paraId="571815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33C0A" w:rsidRPr="00870762" w:rsidP="00133C0A" w14:paraId="51F27289" w14:textId="5BF403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Русаков А.В.</w:t>
      </w:r>
      <w:r w:rsidRPr="0087076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</w:t>
      </w:r>
      <w:r w:rsidR="009F3A0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3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 w:rsidR="00470451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3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0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явился в здание мировых судей г. Нижневартовска, расположенного по адресу: гор. Нижневартовск, ул. Нефтяников, д. 6 с явными признаками алкогольного опьянения (шаткая походка,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несвязная речь, резкий запах изо рта</w:t>
      </w:r>
      <w:r w:rsidR="00470451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, </w:t>
      </w:r>
      <w:r w:rsidRPr="003979EE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870762">
        <w:rPr>
          <w:rFonts w:ascii="Times New Roman" w:hAnsi="Times New Roman" w:cs="Times New Roman"/>
          <w:color w:val="FF0000"/>
          <w:spacing w:val="-3"/>
          <w:sz w:val="28"/>
          <w:szCs w:val="28"/>
        </w:rPr>
        <w:t>выражался не цензурной бранью, кричал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.   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   На  законные требования мл. судебного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суде.     </w:t>
      </w:r>
    </w:p>
    <w:p w:rsidR="00133C0A" w:rsidRPr="00870762" w:rsidP="00133C0A" w14:paraId="5D20DB44" w14:textId="22A705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Русаков А.В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правонарушении не явился, о времени и месте рассмотрения дела об административном правонарушении  извещен надлежащим образом. </w:t>
      </w:r>
    </w:p>
    <w:p w:rsidR="00133C0A" w:rsidRPr="00870762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133C0A" w:rsidRPr="00870762" w:rsidP="00133C0A" w14:paraId="27C70982" w14:textId="1DDB8567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правонарушении  № УР </w:t>
      </w:r>
      <w:r w:rsidR="009F3A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326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</w:t>
      </w:r>
      <w:r w:rsidR="009F3A0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3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870762" w:rsidP="00133C0A" w14:paraId="19C49007" w14:textId="60251CA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47045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</w:t>
      </w:r>
      <w:r w:rsidR="009F3A0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3</w:t>
      </w:r>
      <w:r w:rsidRPr="00870762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870762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870762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870762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Федерации об административных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33C0A" w:rsidRPr="00870762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ст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юрисдикции и арбитражных судов. </w:t>
      </w:r>
    </w:p>
    <w:p w:rsidR="00133C0A" w:rsidRPr="00870762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щественный порядок. </w:t>
      </w:r>
    </w:p>
    <w:p w:rsidR="00133C0A" w:rsidRPr="00870762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870762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ения посетителей в помещениях суда определяются правилами, утвержденными приказом председательствующего суда. </w:t>
      </w:r>
    </w:p>
    <w:p w:rsidR="00133C0A" w:rsidRPr="00870762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(или) ручного металлодетектора для прохода в служебные помещения суда (п. 3.2 Правил).</w:t>
      </w:r>
    </w:p>
    <w:p w:rsidR="00133C0A" w:rsidRPr="00870762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и, персоналом суда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870762" w:rsidP="00133C0A" w14:paraId="34A676A4" w14:textId="042B7146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9F3A0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Русакова А.В</w:t>
      </w:r>
      <w:r w:rsidRPr="0087076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870762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870762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тративных правонарушениях и приходит к выводу о назначении административного наказания в виде штрафа.</w:t>
      </w:r>
    </w:p>
    <w:p w:rsidR="00133C0A" w:rsidRPr="00870762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870762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870762" w:rsidP="00133C0A" w14:paraId="6CE1FB24" w14:textId="613F5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</w:t>
      </w:r>
      <w:r>
        <w:rPr>
          <w:rFonts w:ascii="Times New Roman" w:hAnsi="Times New Roman" w:cs="Times New Roman"/>
          <w:sz w:val="28"/>
          <w:szCs w:val="28"/>
        </w:rPr>
        <w:t xml:space="preserve"> Алексея Владимировича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870762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870762" w:rsidP="009016E0" w14:paraId="346C745D" w14:textId="31709401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870762">
        <w:rPr>
          <w:color w:val="0D0D0D" w:themeColor="text1" w:themeTint="F2"/>
          <w:szCs w:val="28"/>
        </w:rPr>
        <w:t xml:space="preserve">5370000007, КБК 72011601203019000140; ОКТМО 71875000. Идентификатор </w:t>
      </w:r>
      <w:r w:rsidRPr="003979EE" w:rsidR="003979EE">
        <w:rPr>
          <w:color w:val="FF0000"/>
          <w:szCs w:val="28"/>
        </w:rPr>
        <w:t>0412365400215003502517143</w:t>
      </w:r>
      <w:r w:rsidRPr="00870762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870762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870762">
        <w:rPr>
          <w:color w:val="0D0D0D" w:themeColor="text1" w:themeTint="F2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08F20CC2" w14:textId="125DA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2D35E1"/>
    <w:rsid w:val="002F5D71"/>
    <w:rsid w:val="00313C93"/>
    <w:rsid w:val="00336670"/>
    <w:rsid w:val="00337760"/>
    <w:rsid w:val="00342412"/>
    <w:rsid w:val="00392944"/>
    <w:rsid w:val="003979EE"/>
    <w:rsid w:val="003F0577"/>
    <w:rsid w:val="003F0976"/>
    <w:rsid w:val="00400872"/>
    <w:rsid w:val="00442DB1"/>
    <w:rsid w:val="00455FB0"/>
    <w:rsid w:val="00470451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9016E0"/>
    <w:rsid w:val="009251A0"/>
    <w:rsid w:val="00984DB0"/>
    <w:rsid w:val="009F3A0B"/>
    <w:rsid w:val="00A51FAE"/>
    <w:rsid w:val="00A556E9"/>
    <w:rsid w:val="00A64DAD"/>
    <w:rsid w:val="00AC3B3B"/>
    <w:rsid w:val="00B12CC5"/>
    <w:rsid w:val="00BB4A08"/>
    <w:rsid w:val="00C15156"/>
    <w:rsid w:val="00C450FA"/>
    <w:rsid w:val="00C71A6C"/>
    <w:rsid w:val="00CD0C71"/>
    <w:rsid w:val="00CE771C"/>
    <w:rsid w:val="00D26A36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